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87783" w14:textId="77777777" w:rsidR="00E213A6" w:rsidRDefault="00E213A6" w:rsidP="00E213A6">
      <w:pPr>
        <w:spacing w:line="480" w:lineRule="auto"/>
        <w:jc w:val="center"/>
        <w:rPr>
          <w:rFonts w:ascii="Times New Roman" w:hAnsi="Times New Roman" w:cs="Times New Roman"/>
          <w:sz w:val="24"/>
          <w:szCs w:val="24"/>
        </w:rPr>
      </w:pPr>
    </w:p>
    <w:p w14:paraId="769D9A1B" w14:textId="77777777" w:rsidR="00E213A6" w:rsidRDefault="00E213A6" w:rsidP="00E213A6">
      <w:pPr>
        <w:spacing w:line="480" w:lineRule="auto"/>
        <w:jc w:val="center"/>
        <w:rPr>
          <w:rFonts w:ascii="Times New Roman" w:hAnsi="Times New Roman" w:cs="Times New Roman"/>
          <w:sz w:val="24"/>
          <w:szCs w:val="24"/>
        </w:rPr>
      </w:pPr>
    </w:p>
    <w:p w14:paraId="172DF384" w14:textId="77777777" w:rsidR="00E213A6" w:rsidRDefault="00E213A6" w:rsidP="00E213A6">
      <w:pPr>
        <w:spacing w:line="480" w:lineRule="auto"/>
        <w:jc w:val="center"/>
        <w:rPr>
          <w:rFonts w:ascii="Times New Roman" w:hAnsi="Times New Roman" w:cs="Times New Roman"/>
          <w:sz w:val="24"/>
          <w:szCs w:val="24"/>
        </w:rPr>
      </w:pPr>
    </w:p>
    <w:p w14:paraId="58E3C0EE" w14:textId="77777777" w:rsidR="00E213A6" w:rsidRPr="005B7006" w:rsidRDefault="00E213A6" w:rsidP="00E213A6">
      <w:pPr>
        <w:spacing w:line="480" w:lineRule="auto"/>
        <w:jc w:val="center"/>
        <w:rPr>
          <w:rFonts w:ascii="Times New Roman" w:hAnsi="Times New Roman" w:cs="Times New Roman"/>
          <w:sz w:val="24"/>
          <w:szCs w:val="24"/>
        </w:rPr>
      </w:pPr>
      <w:r w:rsidRPr="005B7006">
        <w:rPr>
          <w:rFonts w:ascii="Times New Roman" w:hAnsi="Times New Roman" w:cs="Times New Roman"/>
          <w:sz w:val="24"/>
          <w:szCs w:val="24"/>
        </w:rPr>
        <w:t>Nursing Care Plan</w:t>
      </w:r>
    </w:p>
    <w:p w14:paraId="346D4A38" w14:textId="77777777" w:rsidR="00E213A6" w:rsidRPr="005B7006" w:rsidRDefault="00E213A6" w:rsidP="00E213A6">
      <w:pPr>
        <w:spacing w:line="480" w:lineRule="auto"/>
        <w:jc w:val="center"/>
        <w:rPr>
          <w:rFonts w:ascii="Times New Roman" w:hAnsi="Times New Roman" w:cs="Times New Roman"/>
          <w:sz w:val="24"/>
          <w:szCs w:val="24"/>
        </w:rPr>
      </w:pPr>
    </w:p>
    <w:p w14:paraId="5FC5256D" w14:textId="77777777" w:rsidR="00E213A6" w:rsidRPr="005B7006" w:rsidRDefault="00E213A6" w:rsidP="00E213A6">
      <w:pPr>
        <w:spacing w:line="480" w:lineRule="auto"/>
        <w:jc w:val="center"/>
        <w:rPr>
          <w:rFonts w:ascii="Times New Roman" w:hAnsi="Times New Roman" w:cs="Times New Roman"/>
          <w:sz w:val="24"/>
          <w:szCs w:val="24"/>
        </w:rPr>
      </w:pPr>
      <w:r w:rsidRPr="005B7006">
        <w:rPr>
          <w:rFonts w:ascii="Times New Roman" w:hAnsi="Times New Roman" w:cs="Times New Roman"/>
          <w:sz w:val="24"/>
          <w:szCs w:val="24"/>
        </w:rPr>
        <w:t>Name</w:t>
      </w:r>
    </w:p>
    <w:p w14:paraId="2939B3B2" w14:textId="77777777" w:rsidR="00E213A6" w:rsidRPr="005B7006" w:rsidRDefault="00E213A6" w:rsidP="00E213A6">
      <w:pPr>
        <w:spacing w:line="480" w:lineRule="auto"/>
        <w:jc w:val="center"/>
        <w:rPr>
          <w:rFonts w:ascii="Times New Roman" w:hAnsi="Times New Roman" w:cs="Times New Roman"/>
          <w:sz w:val="24"/>
          <w:szCs w:val="24"/>
        </w:rPr>
      </w:pPr>
      <w:r w:rsidRPr="005B7006">
        <w:rPr>
          <w:rFonts w:ascii="Times New Roman" w:hAnsi="Times New Roman" w:cs="Times New Roman"/>
          <w:sz w:val="24"/>
          <w:szCs w:val="24"/>
        </w:rPr>
        <w:t>Institution</w:t>
      </w:r>
    </w:p>
    <w:p w14:paraId="25AF7920" w14:textId="77777777" w:rsidR="00E213A6" w:rsidRPr="005B7006" w:rsidRDefault="00E213A6" w:rsidP="00E213A6">
      <w:pPr>
        <w:spacing w:line="480" w:lineRule="auto"/>
        <w:jc w:val="center"/>
        <w:rPr>
          <w:rFonts w:ascii="Times New Roman" w:hAnsi="Times New Roman" w:cs="Times New Roman"/>
          <w:sz w:val="24"/>
          <w:szCs w:val="24"/>
        </w:rPr>
      </w:pPr>
      <w:r w:rsidRPr="005B7006">
        <w:rPr>
          <w:rFonts w:ascii="Times New Roman" w:hAnsi="Times New Roman" w:cs="Times New Roman"/>
          <w:sz w:val="24"/>
          <w:szCs w:val="24"/>
        </w:rPr>
        <w:t>Course</w:t>
      </w:r>
    </w:p>
    <w:p w14:paraId="57C682B6" w14:textId="77777777" w:rsidR="00E213A6" w:rsidRPr="005B7006" w:rsidRDefault="00E213A6" w:rsidP="00E213A6">
      <w:pPr>
        <w:spacing w:line="480" w:lineRule="auto"/>
        <w:jc w:val="center"/>
        <w:rPr>
          <w:rFonts w:ascii="Times New Roman" w:hAnsi="Times New Roman" w:cs="Times New Roman"/>
          <w:sz w:val="24"/>
          <w:szCs w:val="24"/>
        </w:rPr>
      </w:pPr>
      <w:r w:rsidRPr="005B7006">
        <w:rPr>
          <w:rFonts w:ascii="Times New Roman" w:hAnsi="Times New Roman" w:cs="Times New Roman"/>
          <w:sz w:val="24"/>
          <w:szCs w:val="24"/>
        </w:rPr>
        <w:t>Instructor</w:t>
      </w:r>
    </w:p>
    <w:p w14:paraId="759161E5" w14:textId="77777777" w:rsidR="00E213A6" w:rsidRPr="005B7006" w:rsidRDefault="00E213A6" w:rsidP="00E213A6">
      <w:pPr>
        <w:spacing w:line="480" w:lineRule="auto"/>
        <w:jc w:val="center"/>
        <w:rPr>
          <w:rFonts w:ascii="Times New Roman" w:hAnsi="Times New Roman" w:cs="Times New Roman"/>
          <w:sz w:val="24"/>
          <w:szCs w:val="24"/>
        </w:rPr>
      </w:pPr>
      <w:r w:rsidRPr="005B7006">
        <w:rPr>
          <w:rFonts w:ascii="Times New Roman" w:hAnsi="Times New Roman" w:cs="Times New Roman"/>
          <w:sz w:val="24"/>
          <w:szCs w:val="24"/>
        </w:rPr>
        <w:t>Date</w:t>
      </w:r>
    </w:p>
    <w:p w14:paraId="65658FF7" w14:textId="77777777" w:rsidR="00E213A6" w:rsidRDefault="00E213A6" w:rsidP="00E213A6">
      <w:pPr>
        <w:rPr>
          <w:rFonts w:ascii="Times New Roman" w:hAnsi="Times New Roman" w:cs="Times New Roman"/>
          <w:b/>
          <w:bCs/>
          <w:sz w:val="24"/>
          <w:szCs w:val="24"/>
        </w:rPr>
      </w:pPr>
      <w:r>
        <w:rPr>
          <w:rFonts w:ascii="Times New Roman" w:hAnsi="Times New Roman" w:cs="Times New Roman"/>
          <w:b/>
          <w:bCs/>
          <w:sz w:val="24"/>
          <w:szCs w:val="24"/>
        </w:rPr>
        <w:br w:type="page"/>
      </w:r>
    </w:p>
    <w:p w14:paraId="2ED39AE1" w14:textId="77777777" w:rsidR="00E213A6" w:rsidRDefault="00E213A6" w:rsidP="00E213A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measurable outcome for this case scenario is that the patient’s intake of fluid will be approximately 1100 ml per day, will reduce the lung sounds, and will not need mechanical ventilation anymore.</w:t>
      </w:r>
    </w:p>
    <w:p w14:paraId="06E97FD6" w14:textId="77777777" w:rsidR="00E213A6" w:rsidRDefault="00E213A6" w:rsidP="00E213A6">
      <w:pPr>
        <w:spacing w:line="480" w:lineRule="auto"/>
        <w:ind w:firstLine="720"/>
        <w:rPr>
          <w:rFonts w:ascii="Times New Roman" w:hAnsi="Times New Roman" w:cs="Times New Roman"/>
          <w:sz w:val="24"/>
          <w:szCs w:val="24"/>
        </w:rPr>
      </w:pPr>
      <w:r w:rsidRPr="001F513A">
        <w:rPr>
          <w:rFonts w:ascii="Times New Roman" w:hAnsi="Times New Roman" w:cs="Times New Roman"/>
          <w:sz w:val="24"/>
          <w:szCs w:val="24"/>
        </w:rPr>
        <w:t xml:space="preserve">The possible nursing diagnoses for the 75 years patient include intolerance when engaging in an activity, severe pain, knowledge scarcity, ineffective airway clearance. To help this patient, I will employ the </w:t>
      </w:r>
      <w:r>
        <w:rPr>
          <w:rFonts w:ascii="Times New Roman" w:hAnsi="Times New Roman" w:cs="Times New Roman"/>
          <w:sz w:val="24"/>
          <w:szCs w:val="24"/>
        </w:rPr>
        <w:t xml:space="preserve">self-care deficit theory of Oreom, </w:t>
      </w:r>
      <w:r w:rsidRPr="001F513A">
        <w:rPr>
          <w:rFonts w:ascii="Times New Roman" w:hAnsi="Times New Roman" w:cs="Times New Roman"/>
          <w:sz w:val="24"/>
          <w:szCs w:val="24"/>
        </w:rPr>
        <w:t xml:space="preserve">which seeks to </w:t>
      </w:r>
      <w:r>
        <w:rPr>
          <w:rFonts w:ascii="Times New Roman" w:hAnsi="Times New Roman" w:cs="Times New Roman"/>
          <w:sz w:val="24"/>
          <w:szCs w:val="24"/>
        </w:rPr>
        <w:t>enhance different ways of looking at a certain phenomenon</w:t>
      </w:r>
      <w:r w:rsidRPr="001F513A">
        <w:rPr>
          <w:rFonts w:ascii="Times New Roman" w:hAnsi="Times New Roman" w:cs="Times New Roman"/>
          <w:sz w:val="24"/>
          <w:szCs w:val="24"/>
        </w:rPr>
        <w:t xml:space="preserve"> in the nursing practice. </w:t>
      </w:r>
      <w:r>
        <w:rPr>
          <w:rFonts w:ascii="Times New Roman" w:hAnsi="Times New Roman" w:cs="Times New Roman"/>
          <w:sz w:val="24"/>
          <w:szCs w:val="24"/>
        </w:rPr>
        <w:t>In this case, the phenomenon under consideration is the 75 years patient and we shall consider different ways of approaching his problem using different diagnostic procedures.</w:t>
      </w:r>
      <w:r w:rsidRPr="001F513A">
        <w:rPr>
          <w:rFonts w:ascii="Times New Roman" w:hAnsi="Times New Roman" w:cs="Times New Roman"/>
          <w:sz w:val="24"/>
          <w:szCs w:val="24"/>
        </w:rPr>
        <w:t xml:space="preserve"> Using the theory, I will enhance his wellness through critical evaluation to assess all the possibilities of controlling his condition. </w:t>
      </w:r>
      <w:r>
        <w:rPr>
          <w:rFonts w:ascii="Times New Roman" w:hAnsi="Times New Roman" w:cs="Times New Roman"/>
          <w:sz w:val="24"/>
          <w:szCs w:val="24"/>
        </w:rPr>
        <w:t>By the end of the examination and treatment, I seek to improve this patient’s respiratory status. I will achieve this by improving his airway patency. This man has various risk factors that worsen his condition. For example, he is at his old age; seventy five years. He has been a smoker who uses a ventilator</w:t>
      </w:r>
      <w:r w:rsidRPr="00AC0931">
        <w:rPr>
          <w:rFonts w:ascii="Times New Roman" w:hAnsi="Times New Roman" w:cs="Times New Roman"/>
          <w:sz w:val="24"/>
          <w:szCs w:val="24"/>
        </w:rPr>
        <w:t xml:space="preserve"> </w:t>
      </w:r>
      <w:r>
        <w:rPr>
          <w:rFonts w:ascii="Times New Roman" w:hAnsi="Times New Roman" w:cs="Times New Roman"/>
          <w:sz w:val="24"/>
          <w:szCs w:val="24"/>
        </w:rPr>
        <w:t>(</w:t>
      </w:r>
      <w:r w:rsidRPr="00AC0931">
        <w:rPr>
          <w:rFonts w:ascii="Times New Roman" w:hAnsi="Times New Roman" w:cs="Times New Roman"/>
          <w:sz w:val="24"/>
          <w:szCs w:val="24"/>
        </w:rPr>
        <w:t>Chaves</w:t>
      </w:r>
      <w:r>
        <w:rPr>
          <w:rFonts w:ascii="Times New Roman" w:hAnsi="Times New Roman" w:cs="Times New Roman"/>
          <w:sz w:val="24"/>
          <w:szCs w:val="24"/>
        </w:rPr>
        <w:t xml:space="preserve"> et al., 2016). </w:t>
      </w:r>
    </w:p>
    <w:p w14:paraId="46D9DCE7" w14:textId="77777777" w:rsidR="00E213A6" w:rsidRDefault="00E213A6" w:rsidP="00E213A6">
      <w:pPr>
        <w:spacing w:line="480" w:lineRule="auto"/>
        <w:rPr>
          <w:rFonts w:ascii="Times New Roman" w:hAnsi="Times New Roman" w:cs="Times New Roman"/>
          <w:sz w:val="24"/>
          <w:szCs w:val="24"/>
        </w:rPr>
      </w:pPr>
      <w:r>
        <w:rPr>
          <w:rFonts w:ascii="Times New Roman" w:hAnsi="Times New Roman" w:cs="Times New Roman"/>
          <w:sz w:val="24"/>
          <w:szCs w:val="24"/>
        </w:rPr>
        <w:tab/>
        <w:t>After the diagnosis and treatment of the patient, an evaluation will follow to assess the patient’s progress. The evaluation will seek to determine if the interventions used were effective in achieving the desired outcome. During the evaluation, I will consider whether or not I made an improvement on his condition. I will consider if there is an addition of fluid intake per day. I will also consider if there is maintenance of oxygenation. Also, I will examine the patient’s cough to determine if there is a change in the sputum color. Improvement in the color of the sputum will indicate that a progress was made</w:t>
      </w:r>
      <w:r w:rsidRPr="005B7006">
        <w:rPr>
          <w:rFonts w:ascii="Times New Roman" w:hAnsi="Times New Roman" w:cs="Times New Roman"/>
          <w:sz w:val="24"/>
          <w:szCs w:val="24"/>
        </w:rPr>
        <w:t xml:space="preserve"> </w:t>
      </w:r>
      <w:r>
        <w:rPr>
          <w:rFonts w:ascii="Times New Roman" w:hAnsi="Times New Roman" w:cs="Times New Roman"/>
          <w:sz w:val="24"/>
          <w:szCs w:val="24"/>
        </w:rPr>
        <w:t>(</w:t>
      </w:r>
      <w:r w:rsidRPr="005B7006">
        <w:rPr>
          <w:rFonts w:ascii="Times New Roman" w:hAnsi="Times New Roman" w:cs="Times New Roman"/>
          <w:sz w:val="24"/>
          <w:szCs w:val="24"/>
        </w:rPr>
        <w:t>Mendes</w:t>
      </w:r>
      <w:r>
        <w:rPr>
          <w:rFonts w:ascii="Times New Roman" w:hAnsi="Times New Roman" w:cs="Times New Roman"/>
          <w:sz w:val="24"/>
          <w:szCs w:val="24"/>
        </w:rPr>
        <w:t xml:space="preserve"> et al., 2012). </w:t>
      </w:r>
    </w:p>
    <w:p w14:paraId="2EFC718C" w14:textId="77777777" w:rsidR="00E213A6" w:rsidRDefault="00E213A6" w:rsidP="00E213A6">
      <w:pPr>
        <w:spacing w:line="480" w:lineRule="auto"/>
        <w:rPr>
          <w:rFonts w:ascii="Times New Roman" w:hAnsi="Times New Roman" w:cs="Times New Roman"/>
          <w:sz w:val="24"/>
          <w:szCs w:val="24"/>
        </w:rPr>
      </w:pPr>
      <w:r>
        <w:rPr>
          <w:rFonts w:ascii="Times New Roman" w:hAnsi="Times New Roman" w:cs="Times New Roman"/>
          <w:sz w:val="24"/>
          <w:szCs w:val="24"/>
        </w:rPr>
        <w:tab/>
        <w:t>Below is a concept map illustrating the interventions for the process involved in treating the patient.</w:t>
      </w:r>
    </w:p>
    <w:p w14:paraId="478D446E" w14:textId="18A98E25" w:rsidR="00E213A6" w:rsidRDefault="00E213A6">
      <w:pPr>
        <w:rPr>
          <w:rFonts w:ascii="Times New Roman" w:hAnsi="Times New Roman" w:cs="Times New Roman"/>
          <w:sz w:val="24"/>
          <w:szCs w:val="24"/>
        </w:rPr>
      </w:pPr>
      <w:r>
        <w:rPr>
          <w:rFonts w:ascii="Times New Roman" w:hAnsi="Times New Roman" w:cs="Times New Roman"/>
          <w:sz w:val="24"/>
          <w:szCs w:val="24"/>
        </w:rPr>
        <w:br w:type="page"/>
      </w:r>
      <w:r w:rsidR="00B16C83">
        <w:rPr>
          <w:rFonts w:ascii="Times New Roman" w:hAnsi="Times New Roman" w:cs="Times New Roman"/>
          <w:noProof/>
          <w:sz w:val="24"/>
          <w:szCs w:val="24"/>
        </w:rPr>
        <w:lastRenderedPageBreak/>
        <mc:AlternateContent>
          <mc:Choice Requires="wps">
            <w:drawing>
              <wp:anchor distT="0" distB="0" distL="114300" distR="114300" simplePos="0" relativeHeight="251666432" behindDoc="0" locked="0" layoutInCell="1" allowOverlap="1" wp14:anchorId="3BBED704" wp14:editId="222745A4">
                <wp:simplePos x="0" y="0"/>
                <wp:positionH relativeFrom="column">
                  <wp:posOffset>5895975</wp:posOffset>
                </wp:positionH>
                <wp:positionV relativeFrom="paragraph">
                  <wp:posOffset>-95251</wp:posOffset>
                </wp:positionV>
                <wp:extent cx="19050" cy="3152775"/>
                <wp:effectExtent l="0" t="0" r="19050" b="28575"/>
                <wp:wrapNone/>
                <wp:docPr id="16" name="Straight Connector 16"/>
                <wp:cNvGraphicFramePr/>
                <a:graphic xmlns:a="http://schemas.openxmlformats.org/drawingml/2006/main">
                  <a:graphicData uri="http://schemas.microsoft.com/office/word/2010/wordprocessingShape">
                    <wps:wsp>
                      <wps:cNvCnPr/>
                      <wps:spPr>
                        <a:xfrm>
                          <a:off x="0" y="0"/>
                          <a:ext cx="19050" cy="3152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EFB576" id="Straight Connector 1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64.25pt,-7.5pt" to="465.75pt,2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IvDnAEAAIwDAAAOAAAAZHJzL2Uyb0RvYy54bWysU8tu2zAQvAfoPxC815JcOA/Bcg4J2kuR&#10;Bnl8AEMtLaIkl1iylvz3JWlbLtqiKIpeVnzM7O4MV+vbyRq2AwoaXcebRc0ZOIm9dtuOv758fH/N&#10;WYjC9cKgg47vIfDbzbuL9ehbWOKApgdiKYkL7eg7PsTo26oKcgArwgI9uHSpkKyIaUvbqicxpuzW&#10;VMu6vqxGpN4TSgghnd4fLvmm5FcKZPyiVIDITMdTb7FEKvEtx2qzFu2WhB+0PLYh/qELK7RLRedU&#10;9yIK9o30L6msloQBVVxItBUqpSUUDUlNU/+k5nkQHoqWZE7ws03h/6WVD7s790jJhtGHNvhHyiom&#10;RTZ/U39sKmbtZ7Ngikymw+amXiVHZbr50KyWV1erbGZ1JnsK8ROgZXnRcaNd1iJasfsc4gF6giTe&#10;uXxZxb2BDDbuCRTTfS5Y2GUy4M4Q24n0pv3X5li2IDNFaWNmUv1n0hGbaVCm5W+JM7pURBdnotUO&#10;6XdV43RqVR3wJ9UHrVn2G/b78hjFjvTkxdDjeOaZ+nFf6OefaPMdAAD//wMAUEsDBBQABgAIAAAA&#10;IQAwDehq4AAAAAsBAAAPAAAAZHJzL2Rvd25yZXYueG1sTI/BTsMwEETvSPyDtUjcWieBVmmIU1WV&#10;EOKCaAp3N3aTgL2ObCcNf89yKrfdndHsm3I7W8Mm7UPvUEC6TIBpbJzqsRXwcXxe5MBClKikcagF&#10;/OgA2+r2ppSFchc86KmOLaMQDIUU0MU4FJyHptNWhqUbNJJ2dt7KSKtvufLyQuHW8CxJ1tzKHulD&#10;Jwe973TzXY9WgHn102e7b3dhfDms66/3c/Z2nIS4v5t3T8CinuPVDH/4hA4VMZ3ciCowI2CT5Suy&#10;ClikKypFjs1DSpeTgMecBl6V/H+H6hcAAP//AwBQSwECLQAUAAYACAAAACEAtoM4kv4AAADhAQAA&#10;EwAAAAAAAAAAAAAAAAAAAAAAW0NvbnRlbnRfVHlwZXNdLnhtbFBLAQItABQABgAIAAAAIQA4/SH/&#10;1gAAAJQBAAALAAAAAAAAAAAAAAAAAC8BAABfcmVscy8ucmVsc1BLAQItABQABgAIAAAAIQATFIvD&#10;nAEAAIwDAAAOAAAAAAAAAAAAAAAAAC4CAABkcnMvZTJvRG9jLnhtbFBLAQItABQABgAIAAAAIQAw&#10;Dehq4AAAAAsBAAAPAAAAAAAAAAAAAAAAAPYDAABkcnMvZG93bnJldi54bWxQSwUGAAAAAAQABADz&#10;AAAAAwUAAAAA&#10;" strokecolor="black [3200]" strokeweight=".5pt">
                <v:stroke joinstyle="miter"/>
              </v:line>
            </w:pict>
          </mc:Fallback>
        </mc:AlternateContent>
      </w:r>
      <w:r w:rsidR="00B16C83">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869DD0D" wp14:editId="2F234DBD">
                <wp:simplePos x="0" y="0"/>
                <wp:positionH relativeFrom="column">
                  <wp:posOffset>1552575</wp:posOffset>
                </wp:positionH>
                <wp:positionV relativeFrom="paragraph">
                  <wp:posOffset>-76200</wp:posOffset>
                </wp:positionV>
                <wp:extent cx="9525" cy="790575"/>
                <wp:effectExtent l="0" t="0" r="28575" b="28575"/>
                <wp:wrapNone/>
                <wp:docPr id="15" name="Straight Connector 15"/>
                <wp:cNvGraphicFramePr/>
                <a:graphic xmlns:a="http://schemas.openxmlformats.org/drawingml/2006/main">
                  <a:graphicData uri="http://schemas.microsoft.com/office/word/2010/wordprocessingShape">
                    <wps:wsp>
                      <wps:cNvCnPr/>
                      <wps:spPr>
                        <a:xfrm>
                          <a:off x="0" y="0"/>
                          <a:ext cx="9525" cy="790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E03333" id="Straight Connector 1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22.25pt,-6pt" to="123pt,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3bInAEAAIoDAAAOAAAAZHJzL2Uyb0RvYy54bWysU01PGzEQvVfiP1i+k91ESoFVNhxAcEEt&#10;KuUHGO84a2F7rLHJbv59bSfZoLaqKsRl1h/vzcx7nl1dj9awLVDQ6Fo+n9WcgZPYabdp+fPPu/NL&#10;zkIUrhMGHbR8B4Ffr8++rAbfwAJ7NB0QS0lcaAbf8j5G31RVkD1YEWbowaVLhWRFTFvaVB2JIWW3&#10;plrU9ddqQOo8oYQQ0unt/pKvS36lQMbvSgWIzLQ89RZLpBJfcqzWK9FsSPhey0Mb4gNdWKFdKjql&#10;uhVRsDfSf6SyWhIGVHEm0VaolJZQNCQ18/o3NU+98FC0JHOCn2wKn5dWftveuEdKNgw+NME/UlYx&#10;KrL5m/pjYzFrN5kFY2QyHV4tF0vOZLq4uKqXF8tsZXWiegrxHtCyvGi50S4rEY3YPoS4hx4hiXcq&#10;XlZxZyCDjfsBiukulZsXdpkLuDHEtiK9aPc6P5QtyExR2piJVP+bdMBmGpRZ+V/ihC4V0cWJaLVD&#10;+lvVOB5bVXv8UfVea5b9gt2uPEWxIz14MfQwnHmi3u8L/fQLrX8BAAD//wMAUEsDBBQABgAIAAAA&#10;IQA0Guzj3wAAAAsBAAAPAAAAZHJzL2Rvd25yZXYueG1sTI/LTsMwEEX3SPyDNUjsWidWGqEQp6oq&#10;IcQG0RT2buw6af2IbCcNf8+wgt2M5ujOufV2sYbMKsTBOw75OgOiXOfl4DSHz+PL6glITMJJYbxT&#10;HL5VhG1zf1eLSvqbO6i5TZpgiIuV4NCnNFaUxq5XVsS1H5XD29kHKxKuQVMZxA3DraEsy0pqxeDw&#10;Qy9Gte9Vd20ny8G8hflL7/UuTq+Hsr18nNn7ceb88WHZPQNJakl/MPzqozo06HTyk5ORGA6sKDaI&#10;cljlDEshwYoShxOiOdsAbWr6v0PzAwAA//8DAFBLAQItABQABgAIAAAAIQC2gziS/gAAAOEBAAAT&#10;AAAAAAAAAAAAAAAAAAAAAABbQ29udGVudF9UeXBlc10ueG1sUEsBAi0AFAAGAAgAAAAhADj9If/W&#10;AAAAlAEAAAsAAAAAAAAAAAAAAAAALwEAAF9yZWxzLy5yZWxzUEsBAi0AFAAGAAgAAAAhAI8jdsic&#10;AQAAigMAAA4AAAAAAAAAAAAAAAAALgIAAGRycy9lMm9Eb2MueG1sUEsBAi0AFAAGAAgAAAAhADQa&#10;7OPfAAAACwEAAA8AAAAAAAAAAAAAAAAA9gMAAGRycy9kb3ducmV2LnhtbFBLBQYAAAAABAAEAPMA&#10;AAACBQAAAAA=&#10;" strokecolor="black [3200]" strokeweight=".5pt">
                <v:stroke joinstyle="miter"/>
              </v:line>
            </w:pict>
          </mc:Fallback>
        </mc:AlternateContent>
      </w:r>
      <w:r w:rsidR="00B16C8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FEFD325" wp14:editId="3ED93DC4">
                <wp:simplePos x="0" y="0"/>
                <wp:positionH relativeFrom="column">
                  <wp:posOffset>1543050</wp:posOffset>
                </wp:positionH>
                <wp:positionV relativeFrom="paragraph">
                  <wp:posOffset>-104775</wp:posOffset>
                </wp:positionV>
                <wp:extent cx="4381500" cy="19050"/>
                <wp:effectExtent l="0" t="0" r="19050" b="19050"/>
                <wp:wrapNone/>
                <wp:docPr id="14" name="Straight Connector 14"/>
                <wp:cNvGraphicFramePr/>
                <a:graphic xmlns:a="http://schemas.openxmlformats.org/drawingml/2006/main">
                  <a:graphicData uri="http://schemas.microsoft.com/office/word/2010/wordprocessingShape">
                    <wps:wsp>
                      <wps:cNvCnPr/>
                      <wps:spPr>
                        <a:xfrm flipH="1">
                          <a:off x="0" y="0"/>
                          <a:ext cx="43815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0E66B8" id="Straight Connector 14"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121.5pt,-8.25pt" to="466.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n0rqAEAAJYDAAAOAAAAZHJzL2Uyb0RvYy54bWysU9tO3DAQfa/Uf7D83k1CS0WjzfIAanlA&#10;FPXyAcYZbyx8k+1usn/PeLIbqhYkhHixfJlzZs6Z8fp8sobtICbtXcebVc0ZOOl77bYd//3r64cz&#10;zlIWrhfGO+j4HhI/37x/tx5DCyd+8KaHyJDEpXYMHR9yDm1VJTmAFWnlAzh8VD5akfEYt1UfxYjs&#10;1lQndf25Gn3sQ/QSUsLby/mRb4hfKZD5u1IJMjMdx9oyrZHWu7JWm7Vot1GEQctDGeIVVVihHSZd&#10;qC5FFuxP1P9RWS2jT17llfS28kppCaQB1TT1P2p+DiIAaUFzUlhsSm9HK292F+42og1jSG0Kt7Go&#10;mFS0TBkdrrCnpAsrZRPZtl9sgykziZefPp41pzW6K/Gt+VKfkq3VTFPoQkz5G3jLyqbjRruiSrRi&#10;d50ypsbQYwgeHguhXd4bKMHG/QDFdI8J55JoRuDCRLYT2N3+vindRC6KLBCljVlANaV8FnSILTCg&#10;uXkpcImmjN7lBWi18/GprHk6lqrm+KPqWWuRfef7PbWF7MDmk7LDoJbp+vtM8MfvtHkAAAD//wMA&#10;UEsDBBQABgAIAAAAIQBmvNBM3QAAAAsBAAAPAAAAZHJzL2Rvd25yZXYueG1sTI/BTsMwEETvSPyD&#10;tUjcWrsNCRDiVKUS4kzLpbdNvCQR8TrEbhv+HudEjzs7mnlTbCbbizONvnOsYbVUIIhrZzpuNHwe&#10;3hZPIHxANtg7Jg2/5GFT3t4UmBt34Q8670MjYgj7HDW0IQy5lL5uyaJfuoE4/r7caDHEc2ykGfES&#10;w20v10pl0mLHsaHFgXYt1d/7k9VweLdqqkK3I/55VNvja5rxMdX6/m7avoAINIV/M8z4ER3KyFS5&#10;Exsveg3rhyRuCRoWqywFER3PyaxUs5KkIMtCXm8o/wAAAP//AwBQSwECLQAUAAYACAAAACEAtoM4&#10;kv4AAADhAQAAEwAAAAAAAAAAAAAAAAAAAAAAW0NvbnRlbnRfVHlwZXNdLnhtbFBLAQItABQABgAI&#10;AAAAIQA4/SH/1gAAAJQBAAALAAAAAAAAAAAAAAAAAC8BAABfcmVscy8ucmVsc1BLAQItABQABgAI&#10;AAAAIQCsyn0rqAEAAJYDAAAOAAAAAAAAAAAAAAAAAC4CAABkcnMvZTJvRG9jLnhtbFBLAQItABQA&#10;BgAIAAAAIQBmvNBM3QAAAAsBAAAPAAAAAAAAAAAAAAAAAAIEAABkcnMvZG93bnJldi54bWxQSwUG&#10;AAAAAAQABADzAAAADAUAAAAA&#10;" strokecolor="black [3200]" strokeweight=".5pt">
                <v:stroke joinstyle="miter"/>
              </v:line>
            </w:pict>
          </mc:Fallback>
        </mc:AlternateContent>
      </w:r>
      <w:r w:rsidR="00B16C8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AEDF1E7" wp14:editId="65132ECC">
                <wp:simplePos x="0" y="0"/>
                <wp:positionH relativeFrom="column">
                  <wp:posOffset>1390650</wp:posOffset>
                </wp:positionH>
                <wp:positionV relativeFrom="paragraph">
                  <wp:posOffset>2362200</wp:posOffset>
                </wp:positionV>
                <wp:extent cx="0" cy="742950"/>
                <wp:effectExtent l="76200" t="38100" r="57150" b="57150"/>
                <wp:wrapNone/>
                <wp:docPr id="8" name="Straight Arrow Connector 8"/>
                <wp:cNvGraphicFramePr/>
                <a:graphic xmlns:a="http://schemas.openxmlformats.org/drawingml/2006/main">
                  <a:graphicData uri="http://schemas.microsoft.com/office/word/2010/wordprocessingShape">
                    <wps:wsp>
                      <wps:cNvCnPr/>
                      <wps:spPr>
                        <a:xfrm>
                          <a:off x="0" y="0"/>
                          <a:ext cx="0" cy="7429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891805D" id="_x0000_t32" coordsize="21600,21600" o:spt="32" o:oned="t" path="m,l21600,21600e" filled="f">
                <v:path arrowok="t" fillok="f" o:connecttype="none"/>
                <o:lock v:ext="edit" shapetype="t"/>
              </v:shapetype>
              <v:shape id="Straight Arrow Connector 8" o:spid="_x0000_s1026" type="#_x0000_t32" style="position:absolute;margin-left:109.5pt;margin-top:186pt;width:0;height:58.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esnvAEAANoDAAAOAAAAZHJzL2Uyb0RvYy54bWysU9uO0zAQfUfiH6y806QV16jpPnSBFwQr&#10;Fj7Aa48TC980Nk3y94ydNkWwSAjxMvFlzpk5x5P9zWQNOwFG7V1XbTdNxcAJL7Xru+rrl3fPXlcs&#10;Ju4kN95BV80Qq5vD0yf7MbSw84M3EpARiYvtGLpqSCm0dR3FAJbHjQ/g6FJ5tDzRFvtaIh+J3Zp6&#10;1zQv69GjDOgFxEint8tldSj8SoFIn5SKkJjpKuotlYglPuRYH/a87ZGHQYtzG/wfurBcOyq6Ut3y&#10;xNl31L9RWS3QR6/SRnhbe6W0gKKB1GybX9TcDzxA0ULmxLDaFP8frfh4Oro7JBvGENsY7jCrmBTa&#10;/KX+2FTMmlezYEpMLIeCTl893715UXysr7iAMb0Hb1ledFVMyHU/pKN3jl7E47Z4xU8fYqLKBLwA&#10;clHjchyAy7dOsjQHGpuEmrvewPJeiWvz+B1RZXh9FVNWaTawUH8GxbSk9pcWypzB0SA7cZoQ+W2b&#10;KxQWyswQpY1ZQU3p+4+gc26GQZm9vwWu2aWid2kFWu08PlY1TZdW1ZJ/Ub1ozbIfvJzL0xY7aICK&#10;svOw5wn9eV/g11/y8AMAAP//AwBQSwMEFAAGAAgAAAAhAE5YsBreAAAACwEAAA8AAABkcnMvZG93&#10;bnJldi54bWxMj0FPg0AQhe8m/ofNmHgxdikabZGhMSZejBeL9LzACKTsLLJLS/+9YzzU28y8lzff&#10;Szez7dWBRt85RlguIlDElas7bhA+89fbFSgfDNemd0wIJ/KwyS4vUpPU7sgfdNiGRkkI+8QgtCEM&#10;ida+askav3ADsWhfbrQmyDo2uh7NUcJtr+MoetDWdCwfWjPQS0vVfjtZBLd/m7pqvft+v8n1qSxs&#10;ke+oQLy+mp+fQAWaw9kMv/iCDpkwlW7i2qseIV6upUtAuHuMZRDH36VEuF+JpLNU/++Q/QAAAP//&#10;AwBQSwECLQAUAAYACAAAACEAtoM4kv4AAADhAQAAEwAAAAAAAAAAAAAAAAAAAAAAW0NvbnRlbnRf&#10;VHlwZXNdLnhtbFBLAQItABQABgAIAAAAIQA4/SH/1gAAAJQBAAALAAAAAAAAAAAAAAAAAC8BAABf&#10;cmVscy8ucmVsc1BLAQItABQABgAIAAAAIQDqyesnvAEAANoDAAAOAAAAAAAAAAAAAAAAAC4CAABk&#10;cnMvZTJvRG9jLnhtbFBLAQItABQABgAIAAAAIQBOWLAa3gAAAAsBAAAPAAAAAAAAAAAAAAAAABYE&#10;AABkcnMvZG93bnJldi54bWxQSwUGAAAAAAQABADzAAAAIQUAAAAA&#10;" strokecolor="black [3200]" strokeweight=".5pt">
                <v:stroke startarrow="block" endarrow="block" joinstyle="miter"/>
              </v:shape>
            </w:pict>
          </mc:Fallback>
        </mc:AlternateContent>
      </w:r>
      <w:r w:rsidR="00B16C83">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C548D99" wp14:editId="3C60FD74">
                <wp:simplePos x="0" y="0"/>
                <wp:positionH relativeFrom="column">
                  <wp:posOffset>4429125</wp:posOffset>
                </wp:positionH>
                <wp:positionV relativeFrom="paragraph">
                  <wp:posOffset>2343150</wp:posOffset>
                </wp:positionV>
                <wp:extent cx="9525" cy="1790700"/>
                <wp:effectExtent l="38100" t="0" r="66675" b="57150"/>
                <wp:wrapNone/>
                <wp:docPr id="7" name="Straight Arrow Connector 7"/>
                <wp:cNvGraphicFramePr/>
                <a:graphic xmlns:a="http://schemas.openxmlformats.org/drawingml/2006/main">
                  <a:graphicData uri="http://schemas.microsoft.com/office/word/2010/wordprocessingShape">
                    <wps:wsp>
                      <wps:cNvCnPr/>
                      <wps:spPr>
                        <a:xfrm>
                          <a:off x="0" y="0"/>
                          <a:ext cx="9525" cy="1790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8EE438" id="Straight Arrow Connector 7" o:spid="_x0000_s1026" type="#_x0000_t32" style="position:absolute;margin-left:348.75pt;margin-top:184.5pt;width:.75pt;height:14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8FuvAEAAMIDAAAOAAAAZHJzL2Uyb0RvYy54bWysU9uO0zAQfUfiHyy/0ySVlmWjpvvQBV4Q&#10;rLh8gNexEwvfNB7a5O8ZO22KuEgI8TLxZc7MOceT3f3kLDsqSCb4jjebmjPlZeiNHzr+5fObF684&#10;Syh8L2zwquOzSvx+//zZ7hRbtQ1jsL0CRkV8ak+x4yNibKsqyVE5kTYhKk+XOoATSFsYqh7Eiao7&#10;W23r+mV1CtBHCFKlRKcPyyXfl/paK4kftE4Kme04ccMSocSnHKv9TrQDiDgaeaYh/oGFE8ZT07XU&#10;g0DBvoH5pZQzEkIKGjcyuCpobaQqGkhNU/+k5tMooipayJwUV5vS/ysr3x8P/hHIhlNMbYqPkFVM&#10;Glz+Ej82FbPm1Sw1IZN0eHezveFM0kVze1ff1sXL6oqNkPCtCo7lRccTgjDDiIfgPb1KgKb4JY7v&#10;ElJ3Al4AubH1OaIw9rXvGc6RRgfBCD9Yld+M0nNKdSVdVjhbtcA/Ks1MTzSXNmWe1MECOwqahP5r&#10;s1ahzAzRxtoVVBdufwSdczNMlRn7W+CaXToGjyvQGR/gd11xulDVS/5F9aI1y34K/VyesNhBg1L8&#10;OQ91nsQf9wV+/fX23wEAAP//AwBQSwMEFAAGAAgAAAAhAM/q3KnfAAAACwEAAA8AAABkcnMvZG93&#10;bnJldi54bWxMj8FOwzAQRO9I/IO1SNyoU1DTJsSpEIJjhWgqxNGNN3FEvI5ipw1/z/ZEbzPap9mZ&#10;Yju7XpxwDJ0nBctFAgKp9qajVsGhen/YgAhRk9G9J1TwiwG25e1NoXPjz/SJp31sBYdQyLUCG+OQ&#10;Sxlqi06HhR+Q+Nb40enIdmylGfWZw10vH5MklU53xB+sHvDVYv2zn5yCpmoP9ffbRk5987Guvmxm&#10;d9VOqfu7+eUZRMQ5/sNwqc/VoeRORz+RCaJXkGbrFaMKntKMRzGRZhdxZLFaJiDLQl5vKP8AAAD/&#10;/wMAUEsBAi0AFAAGAAgAAAAhALaDOJL+AAAA4QEAABMAAAAAAAAAAAAAAAAAAAAAAFtDb250ZW50&#10;X1R5cGVzXS54bWxQSwECLQAUAAYACAAAACEAOP0h/9YAAACUAQAACwAAAAAAAAAAAAAAAAAvAQAA&#10;X3JlbHMvLnJlbHNQSwECLQAUAAYACAAAACEA1TPBbrwBAADCAwAADgAAAAAAAAAAAAAAAAAuAgAA&#10;ZHJzL2Uyb0RvYy54bWxQSwECLQAUAAYACAAAACEAz+rcqd8AAAALAQAADwAAAAAAAAAAAAAAAAAW&#10;BAAAZHJzL2Rvd25yZXYueG1sUEsFBgAAAAAEAAQA8wAAACI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06B1C6A" wp14:editId="24F6BEB2">
                <wp:simplePos x="0" y="0"/>
                <wp:positionH relativeFrom="column">
                  <wp:posOffset>2752725</wp:posOffset>
                </wp:positionH>
                <wp:positionV relativeFrom="paragraph">
                  <wp:posOffset>2343150</wp:posOffset>
                </wp:positionV>
                <wp:extent cx="409575" cy="790575"/>
                <wp:effectExtent l="38100" t="0" r="28575" b="47625"/>
                <wp:wrapNone/>
                <wp:docPr id="6" name="Straight Arrow Connector 6"/>
                <wp:cNvGraphicFramePr/>
                <a:graphic xmlns:a="http://schemas.openxmlformats.org/drawingml/2006/main">
                  <a:graphicData uri="http://schemas.microsoft.com/office/word/2010/wordprocessingShape">
                    <wps:wsp>
                      <wps:cNvCnPr/>
                      <wps:spPr>
                        <a:xfrm flipH="1">
                          <a:off x="0" y="0"/>
                          <a:ext cx="409575" cy="790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69ABCAB" id="Straight Arrow Connector 6" o:spid="_x0000_s1026" type="#_x0000_t32" style="position:absolute;margin-left:216.75pt;margin-top:184.5pt;width:32.25pt;height:62.2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GgkwQEAAM0DAAAOAAAAZHJzL2Uyb0RvYy54bWysU9tu1DAQfUfiHyy/s8lWlNJos33YcnlA&#10;UAH9ANexEwvfNB42yd8zdnZTBEVCiJeRY885c87MZHczOcuOCpIJvuXbTc2Z8jJ0xvctv//69sVr&#10;zhIK3wkbvGr5rBK/2T9/thtjoy7CEGyngBGJT80YWz4gxqaqkhyUE2kTovL0qAM4gfQJfdWBGInd&#10;2eqirl9VY4AuQpAqJbq9XR75vvBrrSR+0jopZLblpA1LhBIfcqz2O9H0IOJg5EmG+AcVThhPRVeq&#10;W4GCfQfzG5UzEkIKGjcyuCpobaQqHsjNtv7FzZdBRFW8UHNSXNuU/h+t/Hg8+DugNowxNSneQXYx&#10;aXBMWxPf00yLL1LKptK2eW2bmpBJunxZX19eXXIm6enqus5n4qsWmkwXIeE7FRzLh5YnBGH6AQ/B&#10;expQgKWEOH5IuADPgAy2PkcUxr7xHcM50hYhGOF7q051ckr1qL+ccLZqgX9WmpmOdC5lymqpgwV2&#10;FLQU3bftykKZGaKNtSuoLvb/CDrlZpgq6/a3wDW7VAweV6AzPsBTVXE6S9VL/tn14jXbfgjdXKZZ&#10;2kE7U+Zw2u+8lD9/F/jjX7j/AQAA//8DAFBLAwQUAAYACAAAACEADXM6m+AAAAALAQAADwAAAGRy&#10;cy9kb3ducmV2LnhtbEyPQU/CQBCF7yb8h82YeJMttiLUbokx8aJGEL1wW7pD29CdbXYXqP56h5Pc&#10;3uS9vPlesRhsJ47oQ+tIwWScgECqnGmpVvD99XI7AxGiJqM7R6jgBwMsytFVoXPjTvSJx3WsBZdQ&#10;yLWCJsY+lzJUDVodxq5HYm/nvNWRT19L4/WJy20n75JkKq1uiT80usfnBqv9+mAVvE/88vVh87HL&#10;Qu1/N/SWrcLKKXVzPTw9gog4xP8wnPEZHUpm2roDmSA6BVma3nNUQTqd8yhOZPMZi+1ZsCXLQl5u&#10;KP8AAAD//wMAUEsBAi0AFAAGAAgAAAAhALaDOJL+AAAA4QEAABMAAAAAAAAAAAAAAAAAAAAAAFtD&#10;b250ZW50X1R5cGVzXS54bWxQSwECLQAUAAYACAAAACEAOP0h/9YAAACUAQAACwAAAAAAAAAAAAAA&#10;AAAvAQAAX3JlbHMvLnJlbHNQSwECLQAUAAYACAAAACEAkKxoJMEBAADNAwAADgAAAAAAAAAAAAAA&#10;AAAuAgAAZHJzL2Uyb0RvYy54bWxQSwECLQAUAAYACAAAACEADXM6m+AAAAALAQAADwAAAAAAAAAA&#10;AAAAAAAbBAAAZHJzL2Rvd25yZXYueG1sUEsFBgAAAAAEAAQA8wAAACg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B8EAA50" wp14:editId="213A313B">
                <wp:simplePos x="0" y="0"/>
                <wp:positionH relativeFrom="column">
                  <wp:posOffset>2638425</wp:posOffset>
                </wp:positionH>
                <wp:positionV relativeFrom="paragraph">
                  <wp:posOffset>1628775</wp:posOffset>
                </wp:positionV>
                <wp:extent cx="504825" cy="9525"/>
                <wp:effectExtent l="38100" t="76200" r="0" b="85725"/>
                <wp:wrapNone/>
                <wp:docPr id="5" name="Straight Arrow Connector 5"/>
                <wp:cNvGraphicFramePr/>
                <a:graphic xmlns:a="http://schemas.openxmlformats.org/drawingml/2006/main">
                  <a:graphicData uri="http://schemas.microsoft.com/office/word/2010/wordprocessingShape">
                    <wps:wsp>
                      <wps:cNvCnPr/>
                      <wps:spPr>
                        <a:xfrm flipH="1" flipV="1">
                          <a:off x="0" y="0"/>
                          <a:ext cx="5048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DAB2C6" id="Straight Arrow Connector 5" o:spid="_x0000_s1026" type="#_x0000_t32" style="position:absolute;margin-left:207.75pt;margin-top:128.25pt;width:39.75pt;height:.75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AhyxAEAANUDAAAOAAAAZHJzL2Uyb0RvYy54bWysU02P1DAMvSPxH6LcmXZGDFqq6exhlo8D&#10;ghULe8+mSRuRLzlmpv33OOlMFwErIcTFcmO/Zz/b3V2PzrKjgmSCb/l6VXOmvAyd8X3Lv355++KK&#10;s4TCd8IGr1o+qcSv98+f7U6xUZswBNspYETiU3OKLR8QY1NVSQ7KibQKUXkK6gBOIH1CX3UgTsTu&#10;bLWp61fVKUAXIUiVEr3ezEG+L/xaK4mftE4KmW059YbFQrEP2Vb7nWh6EHEw8tyG+IcunDCeii5U&#10;NwIF+w7mNypnJIQUNK5kcFXQ2khVNJCadf2LmrtBRFW00HBSXMaU/h+t/Hg8+FugMZxialK8haxi&#10;1OCYtia+p53y4t1nL8eoZzaWAU7LANWITNLjtn55tdlyJin0ekse8VYzXYZGSPhOBcey0/KEIEw/&#10;4CF4T4sKMBcQxw8JZ+AFkMHWZ4vC2De+YzhFuiYEI3xv1blOTqkedRQPJ6tm+Gelmemoy7lMOTF1&#10;sMCOgo6j+7ZeWCgzQ7SxdgHVRfyToHNuhqlydn8LXLJLxeBxATrjA/ypKo6XVvWcf1E9a82yH0I3&#10;la2WcdDtlD2c7zwf58/fBf74N+5/AAAA//8DAFBLAwQUAAYACAAAACEA63tHCt4AAAALAQAADwAA&#10;AGRycy9kb3ducmV2LnhtbEyPzW7CMBCE75X6DtZW4lYcfoIgjYPaCm69EHgAE29+RLyOYoeEt+9y&#10;am+7O6PZb9L9ZFtxx943jhQs5hEIpMKZhioFl/PxfQvCB01Gt45QwQM97LPXl1Qnxo10wnseKsEh&#10;5BOtoA6hS6T0RY1W+7nrkFgrXW914LWvpOn1yOG2lcso2kirG+IPte7wu8bilg9WgfTn4bSaxltR&#10;4vhT5gdz/Kp2Ss3eps8PEAGn8GeGJz6jQ8ZMVzeQ8aJVsF7EMVsVLOMND+xY72Jud31ethHILJX/&#10;O2S/AAAA//8DAFBLAQItABQABgAIAAAAIQC2gziS/gAAAOEBAAATAAAAAAAAAAAAAAAAAAAAAABb&#10;Q29udGVudF9UeXBlc10ueG1sUEsBAi0AFAAGAAgAAAAhADj9If/WAAAAlAEAAAsAAAAAAAAAAAAA&#10;AAAALwEAAF9yZWxzLy5yZWxzUEsBAi0AFAAGAAgAAAAhANbcCHLEAQAA1QMAAA4AAAAAAAAAAAAA&#10;AAAALgIAAGRycy9lMm9Eb2MueG1sUEsBAi0AFAAGAAgAAAAhAOt7RwreAAAACwEAAA8AAAAAAAAA&#10;AAAAAAAAHgQAAGRycy9kb3ducmV2LnhtbFBLBQYAAAAABAAEAPMAAAApBQAAAAA=&#10;" strokecolor="black [3200]" strokeweight=".5pt">
                <v:stroke endarrow="block" joinstyle="miter"/>
              </v:shape>
            </w:pict>
          </mc:Fallback>
        </mc:AlternateContent>
      </w:r>
      <w:r>
        <w:rPr>
          <w:rFonts w:ascii="Times New Roman" w:hAnsi="Times New Roman" w:cs="Times New Roman"/>
          <w:noProof/>
          <w:sz w:val="24"/>
          <w:szCs w:val="24"/>
        </w:rPr>
        <w:drawing>
          <wp:inline distT="0" distB="0" distL="0" distR="0" wp14:anchorId="79718A9E" wp14:editId="32014B8F">
            <wp:extent cx="2734057" cy="171473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2734057" cy="1714739"/>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4ABDC6BB" wp14:editId="0C2F8EEB">
            <wp:extent cx="2781688" cy="23815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2781688" cy="2381582"/>
                    </a:xfrm>
                    <a:prstGeom prst="rect">
                      <a:avLst/>
                    </a:prstGeom>
                  </pic:spPr>
                </pic:pic>
              </a:graphicData>
            </a:graphic>
          </wp:inline>
        </w:drawing>
      </w:r>
    </w:p>
    <w:p w14:paraId="03DAB74C" w14:textId="77777777" w:rsidR="00E213A6" w:rsidRDefault="00E213A6">
      <w:pPr>
        <w:rPr>
          <w:rFonts w:ascii="Times New Roman" w:hAnsi="Times New Roman" w:cs="Times New Roman"/>
          <w:sz w:val="24"/>
          <w:szCs w:val="24"/>
        </w:rPr>
      </w:pPr>
    </w:p>
    <w:p w14:paraId="0181821F" w14:textId="304FDF0F" w:rsidR="00E213A6" w:rsidRDefault="00B16C83">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32D048A" wp14:editId="75305033">
                <wp:simplePos x="0" y="0"/>
                <wp:positionH relativeFrom="column">
                  <wp:posOffset>5924550</wp:posOffset>
                </wp:positionH>
                <wp:positionV relativeFrom="paragraph">
                  <wp:posOffset>279399</wp:posOffset>
                </wp:positionV>
                <wp:extent cx="19050" cy="1114425"/>
                <wp:effectExtent l="0" t="0" r="19050" b="28575"/>
                <wp:wrapNone/>
                <wp:docPr id="17" name="Straight Connector 17"/>
                <wp:cNvGraphicFramePr/>
                <a:graphic xmlns:a="http://schemas.openxmlformats.org/drawingml/2006/main">
                  <a:graphicData uri="http://schemas.microsoft.com/office/word/2010/wordprocessingShape">
                    <wps:wsp>
                      <wps:cNvCnPr/>
                      <wps:spPr>
                        <a:xfrm>
                          <a:off x="0" y="0"/>
                          <a:ext cx="19050" cy="1114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CE9AD6" id="Straight Connector 1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66.5pt,22pt" to="468pt,1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2C1nAEAAIwDAAAOAAAAZHJzL2Uyb0RvYy54bWysU8tu2zAQvAfIPxC815KMpGgEyz4kaC5B&#10;GjTpBzDU0iJKcgmSseS/75K25aAtiqLoZcXHzO7OcLXaTNawHYSo0XW8WdScgZPYa7ft+LeXzx8+&#10;cRaTcL0w6KDje4h8s768WI2+hSUOaHoIjJK42I6+40NKvq2qKAewIi7Qg6NLhcGKRNuwrfogRspu&#10;TbWs64/ViKH3ASXESKd3h0u+LvmVApm+KBUhMdNx6i2VGEp8zbFar0S7DcIPWh7bEP/QhRXaUdE5&#10;1Z1Igr0F/Usqq2XAiCotJNoKldISigZS09Q/qXkehIeihcyJfrYp/r+08nF3654C2TD62Eb/FLKK&#10;SQWbv9Qfm4pZ+9ksmBKTdNjc1NfkqKSbpmmurpbX2czqTPYhpntAy/Ki40a7rEW0YvcQ0wF6ghDv&#10;XL6s0t5ABhv3FRTTfS5Y2GUy4NYEthP0pv335li2IDNFaWNmUv1n0hGbaVCm5W+JM7pURJdmotUO&#10;w++qpunUqjrgT6oPWrPsV+z35TGKHfTkxdDjeOaZer8v9PNPtP4BAAD//wMAUEsDBBQABgAIAAAA&#10;IQDhT7wU4AAAAAoBAAAPAAAAZHJzL2Rvd25yZXYueG1sTI/BTsMwEETvSPyDtUjcqNOkRCTEqapK&#10;CHFBNIW7G7tOIF5HtpOGv2c5wWl3NaPZN9V2sQObtQ+9QwHrVQJMY+tUj0bA+/Hp7gFYiBKVHBxq&#10;Ad86wLa+vqpkqdwFD3puomEUgqGUAroYx5Lz0HbayrByo0bSzs5bGen0hisvLxRuB54mSc6t7JE+&#10;dHLU+063X81kBQwvfv4we7ML0/Mhbz7fzunrcRbi9mbZPQKLeol/ZvjFJ3SoienkJlSBDQKKLKMu&#10;UcBmQ5MMRZbTchKQrot74HXF/1eofwAAAP//AwBQSwECLQAUAAYACAAAACEAtoM4kv4AAADhAQAA&#10;EwAAAAAAAAAAAAAAAAAAAAAAW0NvbnRlbnRfVHlwZXNdLnhtbFBLAQItABQABgAIAAAAIQA4/SH/&#10;1gAAAJQBAAALAAAAAAAAAAAAAAAAAC8BAABfcmVscy8ucmVsc1BLAQItABQABgAIAAAAIQCdK2C1&#10;nAEAAIwDAAAOAAAAAAAAAAAAAAAAAC4CAABkcnMvZTJvRG9jLnhtbFBLAQItABQABgAIAAAAIQDh&#10;T7wU4AAAAAoBAAAPAAAAAAAAAAAAAAAAAPYDAABkcnMvZG93bnJldi54bWxQSwUGAAAAAAQABADz&#10;AAAAAwUAAAAA&#10;" strokecolor="black [3200]" strokeweight=".5pt">
                <v:stroke joinstyle="miter"/>
              </v:line>
            </w:pict>
          </mc:Fallback>
        </mc:AlternateContent>
      </w:r>
      <w:r w:rsidR="00E213A6">
        <w:rPr>
          <w:rFonts w:ascii="Times New Roman" w:hAnsi="Times New Roman" w:cs="Times New Roman"/>
          <w:sz w:val="24"/>
          <w:szCs w:val="24"/>
        </w:rPr>
        <w:t xml:space="preserve"> </w:t>
      </w:r>
    </w:p>
    <w:p w14:paraId="7C954AFE" w14:textId="33CB7CE4" w:rsidR="00E213A6" w:rsidRDefault="00B16C83">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A6A11AE" wp14:editId="208085F5">
                <wp:simplePos x="0" y="0"/>
                <wp:positionH relativeFrom="column">
                  <wp:posOffset>5705475</wp:posOffset>
                </wp:positionH>
                <wp:positionV relativeFrom="paragraph">
                  <wp:posOffset>1093470</wp:posOffset>
                </wp:positionV>
                <wp:extent cx="247650" cy="19050"/>
                <wp:effectExtent l="38100" t="57150" r="0" b="95250"/>
                <wp:wrapNone/>
                <wp:docPr id="18" name="Straight Arrow Connector 18"/>
                <wp:cNvGraphicFramePr/>
                <a:graphic xmlns:a="http://schemas.openxmlformats.org/drawingml/2006/main">
                  <a:graphicData uri="http://schemas.microsoft.com/office/word/2010/wordprocessingShape">
                    <wps:wsp>
                      <wps:cNvCnPr/>
                      <wps:spPr>
                        <a:xfrm flipH="1">
                          <a:off x="0" y="0"/>
                          <a:ext cx="247650"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FBFA06" id="Straight Arrow Connector 18" o:spid="_x0000_s1026" type="#_x0000_t32" style="position:absolute;margin-left:449.25pt;margin-top:86.1pt;width:19.5pt;height:1.5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7awQEAAMwDAAAOAAAAZHJzL2Uyb0RvYy54bWysU8uO1DAQvCPxD5bvTDIjWCCazB5meRwQ&#10;rID9AK9jJxZ+qd1Mkr+n7cxkEbASQlxajt1VXdXd2V9PzrKTgmSCb/l2U3OmvAyd8X3L776+ffaK&#10;s4TCd8IGr1o+q8SvD0+f7MfYqF0Ygu0UMCLxqRljywfE2FRVkoNyIm1CVJ4edQAnkD6hrzoQI7E7&#10;W+3q+qoaA3QRglQp0e3N8sgPhV9rJfGT1kkhsy0nbVgilHifY3XYi6YHEQcjzzLEP6hwwngqulLd&#10;CBTsO5jfqJyREFLQuJHBVUFrI1XxQG629S9uvgwiquKFmpPi2qb0/2jlx9PR3wK1YYypSfEWsotJ&#10;g2PamvieZlp8kVI2lbbNa9vUhEzS5e75y6sX1FxJT9vXNR2JrlpYMluEhO9UcCwfWp4QhOkHPAbv&#10;aT4Blgri9CHhArwAMtj6HFEY+8Z3DOdIS4RghO+tOtfJKdWD/HLC2aoF/llpZjqSuZQpm6WOFthJ&#10;0E5037YrC2VmiDbWrqC6uH8UdM7NMFW27W+Ba3apGDyuQGd8gD9VxekiVS/5F9eL12z7PnRzGWZp&#10;B61MmcN5vfNO/vxd4A8/4eEHAAAA//8DAFBLAwQUAAYACAAAACEA/F0IheAAAAALAQAADwAAAGRy&#10;cy9kb3ducmV2LnhtbEyPwU7DMBBE70j8g7VI3KjT0JI0xKkQEhdApRQuvbnxNomI15HttoGvZ3uC&#10;4848zc6Uy9H24og+dI4UTCcJCKTamY4aBZ8fTzc5iBA1Gd07QgXfGGBZXV6UujDuRO943MRGcAiF&#10;QitoYxwKKUPdotVh4gYk9vbOWx359I00Xp843PYyTZI7aXVH/KHVAz62WH9tDlbB69S/PWfb1X4W&#10;Gv+zpZfZOqydUtdX48M9iIhj/IPhXJ+rQ8Wddu5AJoheQb7I54yykaUpCCYWtxkru7MyT0FWpfy/&#10;ofoFAAD//wMAUEsBAi0AFAAGAAgAAAAhALaDOJL+AAAA4QEAABMAAAAAAAAAAAAAAAAAAAAAAFtD&#10;b250ZW50X1R5cGVzXS54bWxQSwECLQAUAAYACAAAACEAOP0h/9YAAACUAQAACwAAAAAAAAAAAAAA&#10;AAAvAQAAX3JlbHMvLnJlbHNQSwECLQAUAAYACAAAACEACRpe2sEBAADMAwAADgAAAAAAAAAAAAAA&#10;AAAuAgAAZHJzL2Uyb0RvYy54bWxQSwECLQAUAAYACAAAACEA/F0IheAAAAALAQAADwAAAAAAAAAA&#10;AAAAAAAbBAAAZHJzL2Rvd25yZXYueG1sUEsFBgAAAAAEAAQA8wAAACg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8C0D4F9" wp14:editId="58680E02">
                <wp:simplePos x="0" y="0"/>
                <wp:positionH relativeFrom="column">
                  <wp:posOffset>2781300</wp:posOffset>
                </wp:positionH>
                <wp:positionV relativeFrom="paragraph">
                  <wp:posOffset>1674495</wp:posOffset>
                </wp:positionV>
                <wp:extent cx="390525" cy="0"/>
                <wp:effectExtent l="38100" t="76200" r="9525" b="95250"/>
                <wp:wrapNone/>
                <wp:docPr id="9" name="Straight Arrow Connector 9"/>
                <wp:cNvGraphicFramePr/>
                <a:graphic xmlns:a="http://schemas.openxmlformats.org/drawingml/2006/main">
                  <a:graphicData uri="http://schemas.microsoft.com/office/word/2010/wordprocessingShape">
                    <wps:wsp>
                      <wps:cNvCnPr/>
                      <wps:spPr>
                        <a:xfrm>
                          <a:off x="0" y="0"/>
                          <a:ext cx="39052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422EE2" id="Straight Arrow Connector 9" o:spid="_x0000_s1026" type="#_x0000_t32" style="position:absolute;margin-left:219pt;margin-top:131.85pt;width:30.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b0XvQEAANoDAAAOAAAAZHJzL2Uyb0RvYy54bWysU8GO0zAQvSPxD5bvNGnRIoia7qELXBCs&#10;YPkArz1OLBzbGpsm+XvGTpsiWCSEuExsj9+b98aT/e00WHYCjMa7lm83NWfgpFfGdS3/+vDuxWvO&#10;YhJOCesdtHyGyG8Pz5/tx9DAzvfeKkBGJC42Y2h5n1JoqirKHgYRNz6Ao6T2OIhEW+wqhWIk9sFW&#10;u7p+VY0eVUAvIUY6vVuS/FD4tQaZPmkdITHbctKWSsQSH3OsDnvRdChCb+RZhvgHFYMwjoquVHci&#10;CfYdzW9Ug5Hoo9dpI/1Qea2NhOKB3GzrX9x86UWA4oWaE8Papvj/aOXH09HdI7VhDLGJ4R6zi0nj&#10;kL+kj02lWfPaLJgSk3T48k19s7vhTF5S1RUXMKb34AeWFy2PCYXp+nT0ztGLeNyWXonTh5ioMgEv&#10;gFzUuhx7EOqtUyzNgcYmoRGus7C8VxLGPp0jqgyvrmbKKs0WFurPoJlRJH+RUOYMjhbZSdCEqG/b&#10;XKGw0M0M0cbaFVQX3X8Ene9mGJTZ+1vgertU9C6twME4j09VTdNFql7uX1wvXrPtR6/m8rSlHTRA&#10;xdl52POE/rwv8OsvefgBAAD//wMAUEsDBBQABgAIAAAAIQBjcb5g4AAAAAsBAAAPAAAAZHJzL2Rv&#10;d25yZXYueG1sTI/BTsMwEETvSPyDtUhcUOvQlrYJcSqExAVxoSE9O/GSRI3XIXba9O9ZJCQ4zs5o&#10;9k26m2wnTjj41pGC+3kEAqlypqVawUf+MtuC8EGT0Z0jVHBBD7vs+irViXFnesfTPtSCS8gnWkET&#10;Qp9I6asGrfZz1yOx9+kGqwPLoZZm0Gcut51cRNFaWt0Sf2h0j88NVsf9aBW44+vYVvHh6+0ul5ey&#10;sEV+wEKp25vp6RFEwCn8heEHn9EhY6bSjWS86BSsllveEhQs1ssNCE6s4vgBRPl7kVkq/2/IvgEA&#10;AP//AwBQSwECLQAUAAYACAAAACEAtoM4kv4AAADhAQAAEwAAAAAAAAAAAAAAAAAAAAAAW0NvbnRl&#10;bnRfVHlwZXNdLnhtbFBLAQItABQABgAIAAAAIQA4/SH/1gAAAJQBAAALAAAAAAAAAAAAAAAAAC8B&#10;AABfcmVscy8ucmVsc1BLAQItABQABgAIAAAAIQCwmb0XvQEAANoDAAAOAAAAAAAAAAAAAAAAAC4C&#10;AABkcnMvZTJvRG9jLnhtbFBLAQItABQABgAIAAAAIQBjcb5g4AAAAAsBAAAPAAAAAAAAAAAAAAAA&#10;ABcEAABkcnMvZG93bnJldi54bWxQSwUGAAAAAAQABADzAAAAJAUAAAAA&#10;" strokecolor="black [3200]" strokeweight=".5pt">
                <v:stroke startarrow="block" endarrow="block" joinstyle="miter"/>
              </v:shape>
            </w:pict>
          </mc:Fallback>
        </mc:AlternateContent>
      </w:r>
      <w:r w:rsidR="00E213A6">
        <w:rPr>
          <w:rFonts w:ascii="Times New Roman" w:hAnsi="Times New Roman" w:cs="Times New Roman"/>
          <w:noProof/>
          <w:sz w:val="24"/>
          <w:szCs w:val="24"/>
        </w:rPr>
        <w:drawing>
          <wp:inline distT="0" distB="0" distL="0" distR="0" wp14:anchorId="0F7A92D0" wp14:editId="42240D9B">
            <wp:extent cx="2791599" cy="280035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2799229" cy="2808004"/>
                    </a:xfrm>
                    <a:prstGeom prst="rect">
                      <a:avLst/>
                    </a:prstGeom>
                  </pic:spPr>
                </pic:pic>
              </a:graphicData>
            </a:graphic>
          </wp:inline>
        </w:drawing>
      </w:r>
      <w:r w:rsidR="00E213A6">
        <w:rPr>
          <w:rFonts w:ascii="Times New Roman" w:hAnsi="Times New Roman" w:cs="Times New Roman"/>
          <w:sz w:val="24"/>
          <w:szCs w:val="24"/>
        </w:rPr>
        <w:t xml:space="preserve">         </w:t>
      </w:r>
      <w:r w:rsidR="00E213A6">
        <w:rPr>
          <w:rFonts w:ascii="Times New Roman" w:hAnsi="Times New Roman" w:cs="Times New Roman"/>
          <w:noProof/>
          <w:sz w:val="24"/>
          <w:szCs w:val="24"/>
        </w:rPr>
        <w:drawing>
          <wp:inline distT="0" distB="0" distL="0" distR="0" wp14:anchorId="058EFC6B" wp14:editId="5B992204">
            <wp:extent cx="2616438" cy="1771632"/>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2652610" cy="1796125"/>
                    </a:xfrm>
                    <a:prstGeom prst="rect">
                      <a:avLst/>
                    </a:prstGeom>
                  </pic:spPr>
                </pic:pic>
              </a:graphicData>
            </a:graphic>
          </wp:inline>
        </w:drawing>
      </w:r>
      <w:r w:rsidR="00E213A6">
        <w:rPr>
          <w:rFonts w:ascii="Times New Roman" w:hAnsi="Times New Roman" w:cs="Times New Roman"/>
          <w:sz w:val="24"/>
          <w:szCs w:val="24"/>
        </w:rPr>
        <w:br w:type="page"/>
      </w:r>
    </w:p>
    <w:p w14:paraId="4ED6D039" w14:textId="77777777" w:rsidR="00E213A6" w:rsidRPr="001F513A" w:rsidRDefault="00E213A6" w:rsidP="00E213A6">
      <w:pPr>
        <w:spacing w:line="240" w:lineRule="auto"/>
        <w:rPr>
          <w:rFonts w:ascii="Times New Roman" w:hAnsi="Times New Roman" w:cs="Times New Roman"/>
          <w:sz w:val="24"/>
          <w:szCs w:val="24"/>
        </w:rPr>
      </w:pPr>
    </w:p>
    <w:p w14:paraId="0734374A" w14:textId="77777777" w:rsidR="00E213A6" w:rsidRDefault="00E213A6" w:rsidP="00E213A6">
      <w:pPr>
        <w:jc w:val="center"/>
        <w:rPr>
          <w:rFonts w:ascii="Times New Roman" w:hAnsi="Times New Roman" w:cs="Times New Roman"/>
          <w:b/>
          <w:bCs/>
          <w:sz w:val="24"/>
          <w:szCs w:val="24"/>
        </w:rPr>
      </w:pPr>
      <w:r w:rsidRPr="00A336C7">
        <w:rPr>
          <w:rFonts w:ascii="Times New Roman" w:hAnsi="Times New Roman" w:cs="Times New Roman"/>
          <w:b/>
          <w:bCs/>
          <w:sz w:val="24"/>
          <w:szCs w:val="24"/>
        </w:rPr>
        <w:t>References</w:t>
      </w:r>
    </w:p>
    <w:p w14:paraId="7939B4CC" w14:textId="77777777" w:rsidR="00E213A6" w:rsidRDefault="00E213A6" w:rsidP="00E213A6">
      <w:pPr>
        <w:spacing w:line="480" w:lineRule="auto"/>
        <w:ind w:left="720" w:hanging="720"/>
        <w:rPr>
          <w:rFonts w:ascii="Times New Roman" w:hAnsi="Times New Roman" w:cs="Times New Roman"/>
          <w:sz w:val="24"/>
          <w:szCs w:val="24"/>
        </w:rPr>
      </w:pPr>
      <w:bookmarkStart w:id="0" w:name="_Hlk92572726"/>
      <w:r w:rsidRPr="00AC0931">
        <w:rPr>
          <w:rFonts w:ascii="Times New Roman" w:hAnsi="Times New Roman" w:cs="Times New Roman"/>
          <w:sz w:val="24"/>
          <w:szCs w:val="24"/>
        </w:rPr>
        <w:t>Chaves,</w:t>
      </w:r>
      <w:bookmarkEnd w:id="0"/>
      <w:r w:rsidRPr="00AC0931">
        <w:rPr>
          <w:rFonts w:ascii="Times New Roman" w:hAnsi="Times New Roman" w:cs="Times New Roman"/>
          <w:sz w:val="24"/>
          <w:szCs w:val="24"/>
        </w:rPr>
        <w:t xml:space="preserve"> D. B. R., Beltrão, B. A., Pascoal, L. M., Oliveira, A. R. D. S., Andrade, L. Z. C., Santos, A. C. B. D., ... &amp; Silva, V. M. D. (2016). Defining characteristics of the nursing diagnosis" ineffective airway clearance". </w:t>
      </w:r>
      <w:r w:rsidRPr="00AC0931">
        <w:rPr>
          <w:rFonts w:ascii="Times New Roman" w:hAnsi="Times New Roman" w:cs="Times New Roman"/>
          <w:i/>
          <w:iCs/>
          <w:sz w:val="24"/>
          <w:szCs w:val="24"/>
        </w:rPr>
        <w:t>Revista brasileira de enfermagem</w:t>
      </w:r>
      <w:r w:rsidRPr="00AC0931">
        <w:rPr>
          <w:rFonts w:ascii="Times New Roman" w:hAnsi="Times New Roman" w:cs="Times New Roman"/>
          <w:sz w:val="24"/>
          <w:szCs w:val="24"/>
        </w:rPr>
        <w:t>, </w:t>
      </w:r>
      <w:r w:rsidRPr="00AC0931">
        <w:rPr>
          <w:rFonts w:ascii="Times New Roman" w:hAnsi="Times New Roman" w:cs="Times New Roman"/>
          <w:i/>
          <w:iCs/>
          <w:sz w:val="24"/>
          <w:szCs w:val="24"/>
        </w:rPr>
        <w:t>69</w:t>
      </w:r>
      <w:r w:rsidRPr="00AC0931">
        <w:rPr>
          <w:rFonts w:ascii="Times New Roman" w:hAnsi="Times New Roman" w:cs="Times New Roman"/>
          <w:sz w:val="24"/>
          <w:szCs w:val="24"/>
        </w:rPr>
        <w:t>, 102-109.</w:t>
      </w:r>
    </w:p>
    <w:p w14:paraId="35D9E8AD" w14:textId="77777777" w:rsidR="00E213A6" w:rsidRPr="00A336C7" w:rsidRDefault="00E213A6" w:rsidP="00E213A6">
      <w:pPr>
        <w:spacing w:line="480" w:lineRule="auto"/>
        <w:ind w:left="720" w:hanging="720"/>
        <w:rPr>
          <w:rFonts w:ascii="Times New Roman" w:hAnsi="Times New Roman" w:cs="Times New Roman"/>
          <w:sz w:val="24"/>
          <w:szCs w:val="24"/>
        </w:rPr>
      </w:pPr>
      <w:bookmarkStart w:id="1" w:name="_Hlk92572806"/>
      <w:r w:rsidRPr="00AC0931">
        <w:rPr>
          <w:rFonts w:ascii="Times New Roman" w:hAnsi="Times New Roman" w:cs="Times New Roman"/>
          <w:sz w:val="24"/>
          <w:szCs w:val="24"/>
        </w:rPr>
        <w:t>Mendes</w:t>
      </w:r>
      <w:bookmarkEnd w:id="1"/>
      <w:r w:rsidRPr="00AC0931">
        <w:rPr>
          <w:rFonts w:ascii="Times New Roman" w:hAnsi="Times New Roman" w:cs="Times New Roman"/>
          <w:sz w:val="24"/>
          <w:szCs w:val="24"/>
        </w:rPr>
        <w:t>, L. C., Cavalcante, J. C. B., Lopes, M. V. D. O., &amp; Lima, L. H. D. O. (2012). Ineffective airway clearance in children with asthma: a descriptive study. </w:t>
      </w:r>
      <w:r w:rsidRPr="00AC0931">
        <w:rPr>
          <w:rFonts w:ascii="Times New Roman" w:hAnsi="Times New Roman" w:cs="Times New Roman"/>
          <w:i/>
          <w:iCs/>
          <w:sz w:val="24"/>
          <w:szCs w:val="24"/>
        </w:rPr>
        <w:t>Texto &amp; Contexto-Enfermagem</w:t>
      </w:r>
      <w:r w:rsidRPr="00AC0931">
        <w:rPr>
          <w:rFonts w:ascii="Times New Roman" w:hAnsi="Times New Roman" w:cs="Times New Roman"/>
          <w:sz w:val="24"/>
          <w:szCs w:val="24"/>
        </w:rPr>
        <w:t>, </w:t>
      </w:r>
      <w:r w:rsidRPr="00AC0931">
        <w:rPr>
          <w:rFonts w:ascii="Times New Roman" w:hAnsi="Times New Roman" w:cs="Times New Roman"/>
          <w:i/>
          <w:iCs/>
          <w:sz w:val="24"/>
          <w:szCs w:val="24"/>
        </w:rPr>
        <w:t>21</w:t>
      </w:r>
      <w:r w:rsidRPr="00AC0931">
        <w:rPr>
          <w:rFonts w:ascii="Times New Roman" w:hAnsi="Times New Roman" w:cs="Times New Roman"/>
          <w:sz w:val="24"/>
          <w:szCs w:val="24"/>
        </w:rPr>
        <w:t>, 371-378.</w:t>
      </w:r>
    </w:p>
    <w:p w14:paraId="70290AFB" w14:textId="77777777" w:rsidR="00E213A6" w:rsidRDefault="00E213A6"/>
    <w:sectPr w:rsidR="00E213A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51059354"/>
      <w:docPartObj>
        <w:docPartGallery w:val="Page Numbers (Top of Page)"/>
        <w:docPartUnique/>
      </w:docPartObj>
    </w:sdtPr>
    <w:sdtEndPr>
      <w:rPr>
        <w:noProof/>
      </w:rPr>
    </w:sdtEndPr>
    <w:sdtContent>
      <w:p w14:paraId="03C0045A" w14:textId="77777777" w:rsidR="004E27B5" w:rsidRPr="004E27B5" w:rsidRDefault="002F3DEA">
        <w:pPr>
          <w:pStyle w:val="Header"/>
          <w:jc w:val="right"/>
          <w:rPr>
            <w:rFonts w:ascii="Times New Roman" w:hAnsi="Times New Roman" w:cs="Times New Roman"/>
            <w:sz w:val="24"/>
            <w:szCs w:val="24"/>
          </w:rPr>
        </w:pPr>
        <w:r w:rsidRPr="004E27B5">
          <w:rPr>
            <w:rFonts w:ascii="Times New Roman" w:hAnsi="Times New Roman" w:cs="Times New Roman"/>
            <w:sz w:val="24"/>
            <w:szCs w:val="24"/>
          </w:rPr>
          <w:fldChar w:fldCharType="begin"/>
        </w:r>
        <w:r w:rsidRPr="004E27B5">
          <w:rPr>
            <w:rFonts w:ascii="Times New Roman" w:hAnsi="Times New Roman" w:cs="Times New Roman"/>
            <w:sz w:val="24"/>
            <w:szCs w:val="24"/>
          </w:rPr>
          <w:instrText xml:space="preserve"> PAGE   \* MERGEFORMAT </w:instrText>
        </w:r>
        <w:r w:rsidRPr="004E27B5">
          <w:rPr>
            <w:rFonts w:ascii="Times New Roman" w:hAnsi="Times New Roman" w:cs="Times New Roman"/>
            <w:sz w:val="24"/>
            <w:szCs w:val="24"/>
          </w:rPr>
          <w:fldChar w:fldCharType="separate"/>
        </w:r>
        <w:r w:rsidRPr="004E27B5">
          <w:rPr>
            <w:rFonts w:ascii="Times New Roman" w:hAnsi="Times New Roman" w:cs="Times New Roman"/>
            <w:noProof/>
            <w:sz w:val="24"/>
            <w:szCs w:val="24"/>
          </w:rPr>
          <w:t>2</w:t>
        </w:r>
        <w:r w:rsidRPr="004E27B5">
          <w:rPr>
            <w:rFonts w:ascii="Times New Roman" w:hAnsi="Times New Roman" w:cs="Times New Roman"/>
            <w:noProof/>
            <w:sz w:val="24"/>
            <w:szCs w:val="24"/>
          </w:rPr>
          <w:fldChar w:fldCharType="end"/>
        </w:r>
      </w:p>
    </w:sdtContent>
  </w:sdt>
  <w:p w14:paraId="78739974" w14:textId="77777777" w:rsidR="004E27B5" w:rsidRPr="004E27B5" w:rsidRDefault="002F3DE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2C5F2D"/>
    <w:multiLevelType w:val="hybridMultilevel"/>
    <w:tmpl w:val="736C9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3A6"/>
    <w:rsid w:val="002F3DEA"/>
    <w:rsid w:val="00B16C83"/>
    <w:rsid w:val="00E21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537D9"/>
  <w15:chartTrackingRefBased/>
  <w15:docId w15:val="{95FB81B4-94E7-4FDA-AAC7-03B952677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3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3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3A6"/>
  </w:style>
  <w:style w:type="table" w:styleId="TableGrid">
    <w:name w:val="Table Grid"/>
    <w:basedOn w:val="TableNormal"/>
    <w:uiPriority w:val="39"/>
    <w:rsid w:val="00E21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2022-01-08T21:01:00Z</dcterms:created>
  <dcterms:modified xsi:type="dcterms:W3CDTF">2022-01-08T21:13:00Z</dcterms:modified>
</cp:coreProperties>
</file>